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0162" w14:textId="070FE983" w:rsidR="005A2CA5" w:rsidRDefault="005A2CA5" w:rsidP="005A2CA5">
      <w:pPr>
        <w:pStyle w:val="Bezodstpw"/>
        <w:jc w:val="center"/>
        <w:rPr>
          <w:rStyle w:val="Pogrubienie"/>
          <w:rFonts w:ascii="Source Sans Pro" w:hAnsi="Source Sans Pro"/>
          <w:color w:val="333333"/>
          <w:sz w:val="24"/>
          <w:szCs w:val="24"/>
        </w:rPr>
      </w:pPr>
      <w:r w:rsidRPr="00241D9D">
        <w:rPr>
          <w:rStyle w:val="Pogrubienie"/>
          <w:rFonts w:ascii="Source Sans Pro" w:hAnsi="Source Sans Pro"/>
          <w:color w:val="333333"/>
          <w:sz w:val="24"/>
          <w:szCs w:val="24"/>
        </w:rPr>
        <w:t>Klauzula Informacyjna</w:t>
      </w:r>
    </w:p>
    <w:p w14:paraId="3425C382" w14:textId="77777777" w:rsidR="00B51C8E" w:rsidRPr="00241D9D" w:rsidRDefault="00B51C8E" w:rsidP="005A2CA5">
      <w:pPr>
        <w:pStyle w:val="Bezodstpw"/>
        <w:jc w:val="center"/>
        <w:rPr>
          <w:rStyle w:val="Pogrubienie"/>
          <w:rFonts w:ascii="Source Sans Pro" w:hAnsi="Source Sans Pro"/>
          <w:color w:val="333333"/>
          <w:sz w:val="24"/>
          <w:szCs w:val="24"/>
        </w:rPr>
      </w:pPr>
    </w:p>
    <w:p w14:paraId="55785FD2" w14:textId="3EFE12D8" w:rsidR="005A2CA5" w:rsidRPr="005A2CA5" w:rsidRDefault="005A2CA5" w:rsidP="00B51C8E">
      <w:pPr>
        <w:pStyle w:val="Bezodstpw"/>
        <w:jc w:val="both"/>
      </w:pPr>
      <w:r w:rsidRPr="00241D9D">
        <w:rPr>
          <w:rStyle w:val="Pogrubienie"/>
          <w:rFonts w:ascii="Source Sans Pro" w:hAnsi="Source Sans Pro"/>
          <w:color w:val="333333"/>
          <w:sz w:val="24"/>
          <w:szCs w:val="24"/>
        </w:rPr>
        <w:t xml:space="preserve">dotycząca przetwarzania danych osobowych w związku z przyznaniem </w:t>
      </w:r>
      <w:r w:rsidR="00B51C8E" w:rsidRPr="00B51C8E">
        <w:rPr>
          <w:rStyle w:val="Pogrubienie"/>
          <w:rFonts w:ascii="Source Sans Pro" w:hAnsi="Source Sans Pro"/>
          <w:color w:val="333333"/>
          <w:sz w:val="24"/>
          <w:szCs w:val="24"/>
        </w:rPr>
        <w:t>jednorazowego świadczenia pieniężnego, o którym mowa w art.31 ustawy z dnia 12 marca 2022 roku o pomocy obywatelom Ukrainy w związku z konfliktem zbrojnym na terytorium tego państwa</w:t>
      </w:r>
    </w:p>
    <w:p w14:paraId="27CA204E" w14:textId="77777777" w:rsidR="00B51C8E" w:rsidRDefault="00B51C8E" w:rsidP="005A2CA5">
      <w:pPr>
        <w:pStyle w:val="NormalnyWeb"/>
        <w:shd w:val="clear" w:color="auto" w:fill="FFFFFF"/>
        <w:spacing w:before="0" w:beforeAutospacing="0" w:after="150" w:afterAutospacing="0"/>
        <w:jc w:val="both"/>
        <w:rPr>
          <w:rFonts w:ascii="Source Sans Pro" w:hAnsi="Source Sans Pro"/>
          <w:color w:val="333333"/>
          <w:sz w:val="21"/>
          <w:szCs w:val="21"/>
        </w:rPr>
      </w:pPr>
    </w:p>
    <w:p w14:paraId="7B485837" w14:textId="7DBC1286" w:rsidR="005A2CA5" w:rsidRDefault="005A2CA5" w:rsidP="005A2CA5">
      <w:pPr>
        <w:pStyle w:val="NormalnyWeb"/>
        <w:shd w:val="clear" w:color="auto" w:fill="FFFFFF"/>
        <w:spacing w:before="0" w:beforeAutospacing="0" w:after="150" w:afterAutospacing="0"/>
        <w:jc w:val="both"/>
        <w:rPr>
          <w:rFonts w:ascii="Source Sans Pro" w:hAnsi="Source Sans Pro"/>
          <w:color w:val="333333"/>
          <w:sz w:val="21"/>
          <w:szCs w:val="21"/>
        </w:rPr>
      </w:pPr>
      <w:r>
        <w:rPr>
          <w:rFonts w:ascii="Source Sans Pro" w:hAnsi="Source Sans Pro"/>
          <w:color w:val="333333"/>
          <w:sz w:val="21"/>
          <w:szCs w:val="21"/>
        </w:rPr>
        <w:t xml:space="preserve">Na podstawie art. 13 Rozporządzenia Parlamentu Europejskiego i Rady (UE) 2016/679 z dnia 27 kwietnia 2016 r. </w:t>
      </w:r>
      <w:r w:rsidR="00B51C8E">
        <w:rPr>
          <w:rFonts w:ascii="Source Sans Pro" w:hAnsi="Source Sans Pro"/>
          <w:color w:val="333333"/>
          <w:sz w:val="21"/>
          <w:szCs w:val="21"/>
        </w:rPr>
        <w:t>(</w:t>
      </w:r>
      <w:r w:rsidR="004A634F">
        <w:rPr>
          <w:rFonts w:ascii="Source Sans Pro" w:hAnsi="Source Sans Pro"/>
          <w:color w:val="333333"/>
          <w:sz w:val="21"/>
          <w:szCs w:val="21"/>
        </w:rPr>
        <w:t xml:space="preserve">Dz. Urz. UE L 119 z 04.05.2016 ) </w:t>
      </w:r>
      <w:r>
        <w:rPr>
          <w:rFonts w:ascii="Source Sans Pro" w:hAnsi="Source Sans Pro"/>
          <w:color w:val="333333"/>
          <w:sz w:val="21"/>
          <w:szCs w:val="21"/>
        </w:rPr>
        <w:t xml:space="preserve">w sprawie ochrony osób fizycznych w związku z przetwarzaniem danych osobowych i w sprawie swobodnego przepływu takich danych oraz uchylenia dyrektywy 95/46/WE (ogólne rozporządzenie o ochronie danych „RODO”),  informujemy, </w:t>
      </w:r>
      <w:r w:rsidR="004A634F">
        <w:rPr>
          <w:rFonts w:ascii="Source Sans Pro" w:hAnsi="Source Sans Pro"/>
          <w:color w:val="333333"/>
          <w:sz w:val="21"/>
          <w:szCs w:val="21"/>
        </w:rPr>
        <w:t>że</w:t>
      </w:r>
      <w:r>
        <w:rPr>
          <w:rFonts w:ascii="Source Sans Pro" w:hAnsi="Source Sans Pro"/>
          <w:color w:val="333333"/>
          <w:sz w:val="21"/>
          <w:szCs w:val="21"/>
        </w:rPr>
        <w:t>:</w:t>
      </w:r>
    </w:p>
    <w:p w14:paraId="216D2673" w14:textId="65582DF9" w:rsidR="005A2CA5" w:rsidRDefault="005A2CA5" w:rsidP="005A2CA5">
      <w:pPr>
        <w:pStyle w:val="NormalnyWeb"/>
        <w:shd w:val="clear" w:color="auto" w:fill="FFFFFF"/>
        <w:spacing w:before="0" w:beforeAutospacing="0" w:after="150" w:afterAutospacing="0"/>
        <w:jc w:val="both"/>
        <w:rPr>
          <w:rFonts w:ascii="Source Sans Pro" w:hAnsi="Source Sans Pro"/>
          <w:color w:val="333333"/>
          <w:sz w:val="21"/>
          <w:szCs w:val="21"/>
        </w:rPr>
      </w:pPr>
      <w:r>
        <w:rPr>
          <w:rFonts w:ascii="Source Sans Pro" w:hAnsi="Source Sans Pro"/>
          <w:color w:val="333333"/>
          <w:sz w:val="21"/>
          <w:szCs w:val="21"/>
        </w:rPr>
        <w:t>1.  Administratorem Pani/Pana danych osobowych jest Gminny Ośrodek Pomocy Społecznej (adres: Kamionka Wielka 253, 33-334 Kamionka Wielka, telefon kontaktowy:</w:t>
      </w:r>
      <w:r>
        <w:rPr>
          <w:rStyle w:val="Pogrubienie"/>
          <w:rFonts w:ascii="Source Sans Pro" w:hAnsi="Source Sans Pro"/>
          <w:color w:val="333333"/>
          <w:sz w:val="21"/>
          <w:szCs w:val="21"/>
        </w:rPr>
        <w:t> 18.4490763,  </w:t>
      </w:r>
      <w:r w:rsidR="00B51C8E">
        <w:rPr>
          <w:rStyle w:val="Pogrubienie"/>
          <w:rFonts w:ascii="Source Sans Pro" w:hAnsi="Source Sans Pro"/>
          <w:color w:val="333333"/>
          <w:sz w:val="21"/>
          <w:szCs w:val="21"/>
        </w:rPr>
        <w:t>e</w:t>
      </w:r>
      <w:r>
        <w:rPr>
          <w:rStyle w:val="Pogrubienie"/>
          <w:rFonts w:ascii="Source Sans Pro" w:hAnsi="Source Sans Pro"/>
          <w:color w:val="333333"/>
          <w:sz w:val="21"/>
          <w:szCs w:val="21"/>
        </w:rPr>
        <w:t>mail: </w:t>
      </w:r>
      <w:r w:rsidR="00B51C8E">
        <w:rPr>
          <w:rStyle w:val="Pogrubienie"/>
          <w:rFonts w:ascii="Source Sans Pro" w:hAnsi="Source Sans Pro"/>
          <w:color w:val="333333"/>
          <w:sz w:val="21"/>
          <w:szCs w:val="21"/>
        </w:rPr>
        <w:t xml:space="preserve"> </w:t>
      </w:r>
      <w:hyperlink r:id="rId4" w:history="1">
        <w:r>
          <w:rPr>
            <w:rStyle w:val="Hipercze"/>
            <w:rFonts w:ascii="Source Sans Pro" w:hAnsi="Source Sans Pro"/>
            <w:color w:val="D32708"/>
            <w:sz w:val="21"/>
            <w:szCs w:val="21"/>
          </w:rPr>
          <w:t>osrodek@kamionkaw.naszops.pl</w:t>
        </w:r>
      </w:hyperlink>
      <w:r w:rsidR="00B51C8E">
        <w:rPr>
          <w:rFonts w:ascii="Source Sans Pro" w:hAnsi="Source Sans Pro"/>
          <w:color w:val="333333"/>
          <w:sz w:val="21"/>
          <w:szCs w:val="21"/>
        </w:rPr>
        <w:t xml:space="preserve"> ) </w:t>
      </w:r>
      <w:r>
        <w:rPr>
          <w:rFonts w:ascii="Source Sans Pro" w:hAnsi="Source Sans Pro"/>
          <w:color w:val="333333"/>
          <w:sz w:val="21"/>
          <w:szCs w:val="21"/>
        </w:rPr>
        <w:t>reprezentowany przez Dyrektora Gminnego Ośrodka Pomocy Społecznej w Kamionce Wielkiej.</w:t>
      </w:r>
    </w:p>
    <w:p w14:paraId="7368D5FA" w14:textId="77777777" w:rsidR="005A2CA5" w:rsidRDefault="005A2CA5" w:rsidP="005A2CA5">
      <w:pPr>
        <w:pStyle w:val="NormalnyWeb"/>
        <w:shd w:val="clear" w:color="auto" w:fill="FFFFFF"/>
        <w:spacing w:before="0" w:beforeAutospacing="0" w:after="150" w:afterAutospacing="0"/>
        <w:jc w:val="both"/>
        <w:rPr>
          <w:rFonts w:ascii="Source Sans Pro" w:hAnsi="Source Sans Pro"/>
          <w:color w:val="333333"/>
          <w:sz w:val="21"/>
          <w:szCs w:val="21"/>
        </w:rPr>
      </w:pPr>
      <w:r>
        <w:rPr>
          <w:rFonts w:ascii="Source Sans Pro" w:hAnsi="Source Sans Pro"/>
          <w:color w:val="333333"/>
          <w:sz w:val="21"/>
          <w:szCs w:val="21"/>
        </w:rPr>
        <w:t>2. W sprawach z zakresu ochrony danych osobowych mogą Państwo kontaktować się z Inspektorem Ochrony Danych pod adresem e-mail: </w:t>
      </w:r>
      <w:hyperlink r:id="rId5" w:history="1">
        <w:r>
          <w:rPr>
            <w:rStyle w:val="Hipercze"/>
            <w:rFonts w:ascii="Source Sans Pro" w:hAnsi="Source Sans Pro"/>
            <w:color w:val="D32708"/>
            <w:sz w:val="21"/>
            <w:szCs w:val="21"/>
          </w:rPr>
          <w:t>iod@kamionkawielka.pl</w:t>
        </w:r>
      </w:hyperlink>
      <w:r>
        <w:rPr>
          <w:rFonts w:ascii="Source Sans Pro" w:hAnsi="Source Sans Pro"/>
          <w:color w:val="333333"/>
          <w:sz w:val="21"/>
          <w:szCs w:val="21"/>
        </w:rPr>
        <w:t> .</w:t>
      </w:r>
    </w:p>
    <w:p w14:paraId="138A76EA" w14:textId="77777777" w:rsidR="00B51C8E" w:rsidRDefault="005A2CA5" w:rsidP="005A2CA5">
      <w:pPr>
        <w:pStyle w:val="NormalnyWeb"/>
        <w:shd w:val="clear" w:color="auto" w:fill="FFFFFF"/>
        <w:spacing w:before="0" w:beforeAutospacing="0" w:after="150" w:afterAutospacing="0"/>
        <w:jc w:val="both"/>
        <w:rPr>
          <w:rFonts w:ascii="Source Sans Pro" w:hAnsi="Source Sans Pro"/>
          <w:color w:val="333333"/>
          <w:sz w:val="21"/>
          <w:szCs w:val="21"/>
        </w:rPr>
      </w:pPr>
      <w:r>
        <w:rPr>
          <w:rFonts w:ascii="Source Sans Pro" w:hAnsi="Source Sans Pro"/>
          <w:color w:val="333333"/>
          <w:sz w:val="21"/>
          <w:szCs w:val="21"/>
        </w:rPr>
        <w:t>3. Przekazane dane osobowe będą przetwarzane w celu przyznania</w:t>
      </w:r>
      <w:r w:rsidR="00662030">
        <w:rPr>
          <w:rFonts w:ascii="Source Sans Pro" w:hAnsi="Source Sans Pro"/>
          <w:color w:val="333333"/>
          <w:sz w:val="21"/>
          <w:szCs w:val="21"/>
        </w:rPr>
        <w:t xml:space="preserve"> </w:t>
      </w:r>
      <w:r w:rsidR="00B51C8E" w:rsidRPr="00B51C8E">
        <w:rPr>
          <w:rFonts w:ascii="Source Sans Pro" w:hAnsi="Source Sans Pro"/>
          <w:color w:val="333333"/>
          <w:sz w:val="21"/>
          <w:szCs w:val="21"/>
        </w:rPr>
        <w:t xml:space="preserve">jednorazowego świadczenia pieniężnego, o którym mowa w art.31 ustawy z dnia 12 marca 2022 roku o pomocy obywatelom Ukrainy </w:t>
      </w:r>
      <w:r w:rsidR="00B51C8E">
        <w:rPr>
          <w:rFonts w:ascii="Source Sans Pro" w:hAnsi="Source Sans Pro"/>
          <w:color w:val="333333"/>
          <w:sz w:val="21"/>
          <w:szCs w:val="21"/>
        </w:rPr>
        <w:t xml:space="preserve">               </w:t>
      </w:r>
      <w:r w:rsidR="00B51C8E" w:rsidRPr="00B51C8E">
        <w:rPr>
          <w:rFonts w:ascii="Source Sans Pro" w:hAnsi="Source Sans Pro"/>
          <w:color w:val="333333"/>
          <w:sz w:val="21"/>
          <w:szCs w:val="21"/>
        </w:rPr>
        <w:t>w związku z konfliktem zbrojnym na terytorium tego państwa</w:t>
      </w:r>
      <w:r w:rsidR="00662030">
        <w:rPr>
          <w:rFonts w:ascii="Source Sans Pro" w:hAnsi="Source Sans Pro"/>
          <w:color w:val="333333"/>
          <w:sz w:val="21"/>
          <w:szCs w:val="21"/>
        </w:rPr>
        <w:t xml:space="preserve">. </w:t>
      </w:r>
      <w:r w:rsidR="00B51C8E">
        <w:rPr>
          <w:rFonts w:ascii="Source Sans Pro" w:hAnsi="Source Sans Pro"/>
          <w:color w:val="333333"/>
          <w:sz w:val="21"/>
          <w:szCs w:val="21"/>
        </w:rPr>
        <w:t xml:space="preserve"> </w:t>
      </w:r>
    </w:p>
    <w:p w14:paraId="17E5CD9C" w14:textId="7D4D3796" w:rsidR="005A2CA5" w:rsidRDefault="00662030" w:rsidP="005A2CA5">
      <w:pPr>
        <w:pStyle w:val="NormalnyWeb"/>
        <w:shd w:val="clear" w:color="auto" w:fill="FFFFFF"/>
        <w:spacing w:before="0" w:beforeAutospacing="0" w:after="150" w:afterAutospacing="0"/>
        <w:jc w:val="both"/>
        <w:rPr>
          <w:rFonts w:ascii="Source Sans Pro" w:hAnsi="Source Sans Pro"/>
          <w:color w:val="333333"/>
          <w:sz w:val="21"/>
          <w:szCs w:val="21"/>
        </w:rPr>
      </w:pPr>
      <w:r>
        <w:rPr>
          <w:rFonts w:ascii="Source Sans Pro" w:hAnsi="Source Sans Pro"/>
          <w:color w:val="333333"/>
          <w:sz w:val="21"/>
          <w:szCs w:val="21"/>
        </w:rPr>
        <w:t>Podstawą prawną przetwarzania danych będzie wypełnienie obowiązku prawnego ciążącego na Dyrektorze Gminnego Ośrodka Pomocy Społecznej w Kamionce Wielkiej, wynikającego z przepisów ustawy z dnia 12 marca 2022 roku o pomocy obywatelom Ukrainy, w związku z konfliktem zbrojnym na terytorium tego państwa</w:t>
      </w:r>
      <w:r w:rsidR="00614433">
        <w:rPr>
          <w:rFonts w:ascii="Source Sans Pro" w:hAnsi="Source Sans Pro"/>
          <w:color w:val="333333"/>
          <w:sz w:val="21"/>
          <w:szCs w:val="21"/>
        </w:rPr>
        <w:t xml:space="preserve"> oraz art. 6 ust. 1 lit. c Rozporządzenia Parlamentu Europejskiego i Rady (UE) 2016/679 </w:t>
      </w:r>
      <w:r w:rsidR="00065C66">
        <w:rPr>
          <w:rFonts w:ascii="Source Sans Pro" w:hAnsi="Source Sans Pro"/>
          <w:color w:val="333333"/>
          <w:sz w:val="21"/>
          <w:szCs w:val="21"/>
        </w:rPr>
        <w:t xml:space="preserve"> </w:t>
      </w:r>
      <w:r w:rsidR="00614433">
        <w:rPr>
          <w:rFonts w:ascii="Source Sans Pro" w:hAnsi="Source Sans Pro"/>
          <w:color w:val="333333"/>
          <w:sz w:val="21"/>
          <w:szCs w:val="21"/>
        </w:rPr>
        <w:t xml:space="preserve">z 27 kwietnia 2016 roku w sprawie ochrony osób fizycznych w związku z przetwarzaniem danych osobowych i w sprawie swobodnego przepływu takich danych oraz uchylenia dyrektywy 95/46/WE </w:t>
      </w:r>
      <w:r w:rsidR="00B51C8E">
        <w:rPr>
          <w:rFonts w:ascii="Source Sans Pro" w:hAnsi="Source Sans Pro"/>
          <w:color w:val="333333"/>
          <w:sz w:val="21"/>
          <w:szCs w:val="21"/>
        </w:rPr>
        <w:t>(</w:t>
      </w:r>
      <w:r w:rsidR="00614433">
        <w:rPr>
          <w:rFonts w:ascii="Source Sans Pro" w:hAnsi="Source Sans Pro"/>
          <w:color w:val="333333"/>
          <w:sz w:val="21"/>
          <w:szCs w:val="21"/>
        </w:rPr>
        <w:t>ogólnego r</w:t>
      </w:r>
      <w:r w:rsidR="00B51C8E">
        <w:rPr>
          <w:rFonts w:ascii="Source Sans Pro" w:hAnsi="Source Sans Pro"/>
          <w:color w:val="333333"/>
          <w:sz w:val="21"/>
          <w:szCs w:val="21"/>
        </w:rPr>
        <w:t>ozporządzenia o ochronie danych</w:t>
      </w:r>
      <w:r w:rsidR="00614433">
        <w:rPr>
          <w:rFonts w:ascii="Source Sans Pro" w:hAnsi="Source Sans Pro"/>
          <w:color w:val="333333"/>
          <w:sz w:val="21"/>
          <w:szCs w:val="21"/>
        </w:rPr>
        <w:t>) zwanego dalej „RODO”</w:t>
      </w:r>
    </w:p>
    <w:p w14:paraId="01B91E57" w14:textId="22B3F13B" w:rsidR="00614433" w:rsidRDefault="00614433" w:rsidP="005A2CA5">
      <w:pPr>
        <w:pStyle w:val="NormalnyWeb"/>
        <w:shd w:val="clear" w:color="auto" w:fill="FFFFFF"/>
        <w:spacing w:before="0" w:beforeAutospacing="0" w:after="150" w:afterAutospacing="0"/>
        <w:jc w:val="both"/>
        <w:rPr>
          <w:rFonts w:ascii="Source Sans Pro" w:hAnsi="Source Sans Pro"/>
          <w:color w:val="333333"/>
          <w:sz w:val="21"/>
          <w:szCs w:val="21"/>
        </w:rPr>
      </w:pPr>
      <w:r>
        <w:rPr>
          <w:rFonts w:ascii="Source Sans Pro" w:hAnsi="Source Sans Pro"/>
          <w:color w:val="333333"/>
          <w:sz w:val="21"/>
          <w:szCs w:val="21"/>
        </w:rPr>
        <w:t>4. Odbiorcami danych osobowych będą wyłącznie podmioty uprawnione do uzyskania danych osobowych</w:t>
      </w:r>
      <w:r w:rsidR="00D374FD">
        <w:rPr>
          <w:rFonts w:ascii="Source Sans Pro" w:hAnsi="Source Sans Pro"/>
          <w:color w:val="333333"/>
          <w:sz w:val="21"/>
          <w:szCs w:val="21"/>
        </w:rPr>
        <w:t xml:space="preserve"> na podstawie przepisów prawa.</w:t>
      </w:r>
    </w:p>
    <w:p w14:paraId="6C3A332E" w14:textId="6AD97832" w:rsidR="00D374FD" w:rsidRDefault="00D374FD" w:rsidP="005A2CA5">
      <w:pPr>
        <w:pStyle w:val="NormalnyWeb"/>
        <w:shd w:val="clear" w:color="auto" w:fill="FFFFFF"/>
        <w:spacing w:before="0" w:beforeAutospacing="0" w:after="150" w:afterAutospacing="0"/>
        <w:jc w:val="both"/>
        <w:rPr>
          <w:rFonts w:ascii="Source Sans Pro" w:hAnsi="Source Sans Pro"/>
          <w:color w:val="333333"/>
          <w:sz w:val="21"/>
          <w:szCs w:val="21"/>
        </w:rPr>
      </w:pPr>
      <w:r>
        <w:rPr>
          <w:rFonts w:ascii="Source Sans Pro" w:hAnsi="Source Sans Pro"/>
          <w:color w:val="333333"/>
          <w:sz w:val="21"/>
          <w:szCs w:val="21"/>
        </w:rPr>
        <w:t xml:space="preserve">5. Dane osobowe przechowywane będą przez okres niezbędny do realizacji wskazanych w pkt 3 celów, </w:t>
      </w:r>
      <w:r w:rsidR="00B51C8E">
        <w:rPr>
          <w:rFonts w:ascii="Source Sans Pro" w:hAnsi="Source Sans Pro"/>
          <w:color w:val="333333"/>
          <w:sz w:val="21"/>
          <w:szCs w:val="21"/>
        </w:rPr>
        <w:t xml:space="preserve">                        </w:t>
      </w:r>
      <w:r>
        <w:rPr>
          <w:rFonts w:ascii="Source Sans Pro" w:hAnsi="Source Sans Pro"/>
          <w:color w:val="333333"/>
          <w:sz w:val="21"/>
          <w:szCs w:val="21"/>
        </w:rPr>
        <w:t xml:space="preserve">a następnie jeśli chodzi o materiały archiwalne, przez czas wynikający z przepisów ustawy z dnia 14 lipca 1983 roku o narodowym zasobie archiwalnym i archiwach oraz wydanego na jej podstawie rozporządzenia Prezesa Rady Ministrów z dnia 18 stycznia 2011 roku w sprawie instrukcji kancelaryjnej, jednolitych rzeczowych wykazów akt oraz instrukcji w sprawie organizacji i zakresu działania </w:t>
      </w:r>
      <w:r w:rsidR="004816F3">
        <w:rPr>
          <w:rFonts w:ascii="Source Sans Pro" w:hAnsi="Source Sans Pro"/>
          <w:color w:val="333333"/>
          <w:sz w:val="21"/>
          <w:szCs w:val="21"/>
        </w:rPr>
        <w:t>archiwów zakładowych.</w:t>
      </w:r>
    </w:p>
    <w:p w14:paraId="6FA9A3B6" w14:textId="38BC8B31" w:rsidR="004816F3" w:rsidRDefault="004816F3" w:rsidP="00E50468">
      <w:pPr>
        <w:pStyle w:val="NormalnyWeb"/>
        <w:shd w:val="clear" w:color="auto" w:fill="FFFFFF"/>
        <w:spacing w:before="0" w:beforeAutospacing="0" w:after="150" w:afterAutospacing="0"/>
        <w:jc w:val="both"/>
        <w:rPr>
          <w:rFonts w:ascii="Source Sans Pro" w:hAnsi="Source Sans Pro"/>
          <w:color w:val="333333"/>
          <w:sz w:val="21"/>
          <w:szCs w:val="21"/>
        </w:rPr>
      </w:pPr>
      <w:r>
        <w:rPr>
          <w:rFonts w:ascii="Source Sans Pro" w:hAnsi="Source Sans Pro"/>
          <w:color w:val="333333"/>
          <w:sz w:val="21"/>
          <w:szCs w:val="21"/>
        </w:rPr>
        <w:t>6. Posiada Pani/Pan prawo do dostępu do swoich danych osobowych, do ich sprostowania, prawo do ograniczenia przetwarzania danych oraz prawo do wniesienia skargi do Prezesa Urzędu Ochrony Danych Osobowych, z siedzibą 00-193 Warszawa u. Stawki 2.</w:t>
      </w:r>
    </w:p>
    <w:p w14:paraId="3D9D2385" w14:textId="730C6FAE" w:rsidR="003509C0" w:rsidRPr="003509C0" w:rsidRDefault="003509C0" w:rsidP="00E50468">
      <w:pPr>
        <w:jc w:val="both"/>
        <w:rPr>
          <w:rFonts w:ascii="Source Sans Pro" w:eastAsia="Times New Roman" w:hAnsi="Source Sans Pro" w:cs="Times New Roman"/>
          <w:color w:val="333333"/>
          <w:sz w:val="21"/>
          <w:szCs w:val="21"/>
          <w:lang w:eastAsia="pl-PL"/>
        </w:rPr>
      </w:pPr>
      <w:r w:rsidRPr="003509C0">
        <w:rPr>
          <w:rFonts w:ascii="Source Sans Pro" w:eastAsia="Times New Roman" w:hAnsi="Source Sans Pro" w:cs="Times New Roman"/>
          <w:color w:val="333333"/>
          <w:sz w:val="21"/>
          <w:szCs w:val="21"/>
          <w:lang w:eastAsia="pl-PL"/>
        </w:rPr>
        <w:t>7. Podanie danych osobowych jest obowiązkiem ustawowym i wynika z przepisów ustawy z dnia 12 marca 2022 roku o pomocy obywatelom Ukrainy, w związku z konfliktem zbrojnym na terytorium tego państwa. Konsekwencją ich niepodania będzie brak możliwości uzyskania jednorazowego świadczenia pieniężnego, o którym mowa w art.31 ustawy z dnia 12 marca 2022 roku o pomocy obywatelom Ukrainy w związku</w:t>
      </w:r>
      <w:r w:rsidR="00E50468">
        <w:rPr>
          <w:rFonts w:ascii="Source Sans Pro" w:eastAsia="Times New Roman" w:hAnsi="Source Sans Pro" w:cs="Times New Roman"/>
          <w:color w:val="333333"/>
          <w:sz w:val="21"/>
          <w:szCs w:val="21"/>
          <w:lang w:eastAsia="pl-PL"/>
        </w:rPr>
        <w:t xml:space="preserve"> </w:t>
      </w:r>
      <w:r w:rsidRPr="003509C0">
        <w:rPr>
          <w:rFonts w:ascii="Source Sans Pro" w:eastAsia="Times New Roman" w:hAnsi="Source Sans Pro" w:cs="Times New Roman"/>
          <w:color w:val="333333"/>
          <w:sz w:val="21"/>
          <w:szCs w:val="21"/>
          <w:lang w:eastAsia="pl-PL"/>
        </w:rPr>
        <w:t>z konfliktem zbrojnym na terytorium tego państwa</w:t>
      </w:r>
    </w:p>
    <w:p w14:paraId="3547B6E2" w14:textId="3F2555EE" w:rsidR="00B51C8E" w:rsidRDefault="003509C0" w:rsidP="00065C66">
      <w:pPr>
        <w:jc w:val="both"/>
      </w:pPr>
      <w:r w:rsidRPr="003509C0">
        <w:rPr>
          <w:rFonts w:ascii="Source Sans Pro" w:eastAsia="Times New Roman" w:hAnsi="Source Sans Pro" w:cs="Times New Roman"/>
          <w:color w:val="333333"/>
          <w:sz w:val="21"/>
          <w:szCs w:val="21"/>
          <w:lang w:eastAsia="pl-PL"/>
        </w:rPr>
        <w:t>8. Pani/Pana dane osobowe nie będą przetwarzane w sposób zautomatyzowany oraz nie będą wykorzystywane do profilowania.</w:t>
      </w:r>
    </w:p>
    <w:p w14:paraId="30B4E7E0" w14:textId="7ABE5482" w:rsidR="00B51C8E" w:rsidRPr="00B51C8E" w:rsidRDefault="00B51C8E" w:rsidP="00B51C8E">
      <w:pPr>
        <w:jc w:val="center"/>
        <w:rPr>
          <w:b/>
        </w:rPr>
      </w:pPr>
      <w:r w:rsidRPr="00B51C8E">
        <w:rPr>
          <w:b/>
          <w:lang w:val="uk-UA"/>
        </w:rPr>
        <w:lastRenderedPageBreak/>
        <w:t>Інформаційне положення</w:t>
      </w:r>
    </w:p>
    <w:p w14:paraId="04B30A4B" w14:textId="72BCFC47" w:rsidR="00B51C8E" w:rsidRPr="00B51C8E" w:rsidRDefault="00B51C8E" w:rsidP="00B51C8E">
      <w:pPr>
        <w:jc w:val="both"/>
      </w:pPr>
      <w:r w:rsidRPr="00B51C8E">
        <w:rPr>
          <w:lang w:val="uk-UA"/>
        </w:rPr>
        <w:t>щодо обробки персональних даних у зв’язку з наданням одноразової грошової допомоги, зазначеної у статті 31 Закону від 12 березня 2022 року про допомогу громадянам України у зв’язку зі збройним конфліктом на території цієї країни</w:t>
      </w:r>
    </w:p>
    <w:p w14:paraId="639E9A36" w14:textId="77777777" w:rsidR="00B51C8E" w:rsidRPr="00B51C8E" w:rsidRDefault="00B51C8E" w:rsidP="00B51C8E">
      <w:pPr>
        <w:jc w:val="both"/>
        <w:rPr>
          <w:lang w:val="uk-UA"/>
        </w:rPr>
      </w:pPr>
      <w:r w:rsidRPr="00B51C8E">
        <w:rPr>
          <w:lang w:val="uk-UA"/>
        </w:rPr>
        <w:t>На підставі ст. 13 Регламенту Європейського Парламенту та Ради (ЄС) 2016/679 від 27 квітня 2016 року (Журнал законів UE L 119 від 05.04.2016) про захист фізичних осіб щодо обробки персональних даних та щодо вільного переміщення таких даних та скасування Директиви 95/46 / EC (Загальний регламент захисту даних «GDPR»), ми хотіли б повідомити вам, що:</w:t>
      </w:r>
    </w:p>
    <w:p w14:paraId="568F07F2" w14:textId="416FF54C" w:rsidR="00B51C8E" w:rsidRPr="00B51C8E" w:rsidRDefault="00B51C8E" w:rsidP="00B51C8E">
      <w:pPr>
        <w:jc w:val="both"/>
        <w:rPr>
          <w:lang w:val="uk-UA"/>
        </w:rPr>
      </w:pPr>
      <w:r w:rsidRPr="00B51C8E">
        <w:rPr>
          <w:lang w:val="uk-UA"/>
        </w:rPr>
        <w:t xml:space="preserve">1. Адміністратором ваших персональних даних є Комунальний центр соціальної допомоги (адреса: Kamionka Wielka 253, 33-334 Kamionka Wielka, контактний телефон: 18.4490763, електронна пошта: </w:t>
      </w:r>
      <w:hyperlink r:id="rId6" w:history="1">
        <w:r w:rsidR="003509C0" w:rsidRPr="004E3FB9">
          <w:rPr>
            <w:rStyle w:val="Hipercze"/>
            <w:lang w:val="uk-UA"/>
          </w:rPr>
          <w:t>osrodek@kamionkaw.naszops.pl</w:t>
        </w:r>
      </w:hyperlink>
      <w:r w:rsidR="003509C0">
        <w:t xml:space="preserve"> </w:t>
      </w:r>
      <w:r w:rsidRPr="00B51C8E">
        <w:rPr>
          <w:lang w:val="uk-UA"/>
        </w:rPr>
        <w:t>) в особі директора Комунального соц. Центр соціального захисту в Кам'янці Великої.</w:t>
      </w:r>
    </w:p>
    <w:p w14:paraId="4830B232" w14:textId="1DB5819D" w:rsidR="00B51C8E" w:rsidRPr="003509C0" w:rsidRDefault="00B51C8E" w:rsidP="00B51C8E">
      <w:pPr>
        <w:jc w:val="both"/>
      </w:pPr>
      <w:r w:rsidRPr="00B51C8E">
        <w:rPr>
          <w:lang w:val="uk-UA"/>
        </w:rPr>
        <w:t>2. З питань, пов’язаних із захистом персональних даних, ви можете зв’язатися з Уповноваженим із захисту даних за електронною</w:t>
      </w:r>
      <w:r w:rsidR="003509C0">
        <w:rPr>
          <w:lang w:val="uk-UA"/>
        </w:rPr>
        <w:t xml:space="preserve"> адресою: </w:t>
      </w:r>
      <w:hyperlink r:id="rId7" w:history="1">
        <w:r w:rsidR="003509C0" w:rsidRPr="004E3FB9">
          <w:rPr>
            <w:rStyle w:val="Hipercze"/>
            <w:lang w:val="uk-UA"/>
          </w:rPr>
          <w:t>iod@kamionkawielka.pl</w:t>
        </w:r>
      </w:hyperlink>
      <w:r w:rsidR="003509C0">
        <w:t xml:space="preserve"> </w:t>
      </w:r>
    </w:p>
    <w:p w14:paraId="0F30F57E" w14:textId="77777777" w:rsidR="00B51C8E" w:rsidRPr="00B51C8E" w:rsidRDefault="00B51C8E" w:rsidP="00B51C8E">
      <w:pPr>
        <w:jc w:val="both"/>
        <w:rPr>
          <w:lang w:val="uk-UA"/>
        </w:rPr>
      </w:pPr>
      <w:r w:rsidRPr="00B51C8E">
        <w:rPr>
          <w:lang w:val="uk-UA"/>
        </w:rPr>
        <w:t>3. Надані персональні дані оброблятимуться з метою надання одноразової грошової допомоги, передбаченої статтею 31 Закону від 12 березня 2022 року про допомогу громадянам України у зв’язку зі збройним конфліктом на території цієї країни. .</w:t>
      </w:r>
    </w:p>
    <w:p w14:paraId="11FEB4A4" w14:textId="57273623" w:rsidR="00B51C8E" w:rsidRDefault="00B51C8E" w:rsidP="00B51C8E">
      <w:pPr>
        <w:jc w:val="both"/>
      </w:pPr>
      <w:r w:rsidRPr="00B51C8E">
        <w:rPr>
          <w:lang w:val="uk-UA"/>
        </w:rPr>
        <w:t>Правовою основою для обробки даних буде виконання юридичного обов’язку директора міського центру соціального захисту у Кам’янці Вельці, що випливає з положень Закону від 12 березня 2022 року про допомогу громадянам України у зв’язку зі збройним конфліктом. на території цієї країни та ст. 6 сек. 1 літ. c Регламенту (ЄС) 2016/679 Європейського Парламенту та Ради від 27 квітня 2016 року про захист фізичних осіб щодо обробки персональних даних та про вільний рух таких даних, а також про скасування Директиви 95/46 / EC (Загальний регламент із захисту даних) іменований далі «GDPR»</w:t>
      </w:r>
    </w:p>
    <w:p w14:paraId="35420129" w14:textId="77777777" w:rsidR="00B51C8E" w:rsidRPr="00B51C8E" w:rsidRDefault="00B51C8E" w:rsidP="00B51C8E">
      <w:pPr>
        <w:jc w:val="both"/>
        <w:rPr>
          <w:lang w:val="uk-UA"/>
        </w:rPr>
      </w:pPr>
      <w:r w:rsidRPr="00B51C8E">
        <w:rPr>
          <w:lang w:val="uk-UA"/>
        </w:rPr>
        <w:t>4. Одержувачами персональних даних будуть лише особи, уповноважені отримувати персональні дані на підставі законодавчих положень.</w:t>
      </w:r>
    </w:p>
    <w:p w14:paraId="40336506" w14:textId="77777777" w:rsidR="00B51C8E" w:rsidRPr="00B51C8E" w:rsidRDefault="00B51C8E" w:rsidP="00B51C8E">
      <w:pPr>
        <w:jc w:val="both"/>
        <w:rPr>
          <w:lang w:val="uk-UA"/>
        </w:rPr>
      </w:pPr>
      <w:r w:rsidRPr="00B51C8E">
        <w:rPr>
          <w:lang w:val="uk-UA"/>
        </w:rPr>
        <w:t>5. Персональні дані зберігатимуться протягом періоду, необхідного для досягнення цілей, зазначених у пункті 3, а потім, що стосується архівних матеріалів, протягом часу, що випливає з положень Закону від 14 липня 1983 року про національні архівні ресурси та архіви та Розпорядження Президента України від 18 січня 2011 року про службові інструкції, єдині переліки речових справ та інструкції щодо організації та сфери діяльності архіву підприємства.</w:t>
      </w:r>
    </w:p>
    <w:p w14:paraId="0EB77CF0" w14:textId="77777777" w:rsidR="00B51C8E" w:rsidRPr="00B51C8E" w:rsidRDefault="00B51C8E" w:rsidP="00B51C8E">
      <w:pPr>
        <w:jc w:val="both"/>
        <w:rPr>
          <w:lang w:val="uk-UA"/>
        </w:rPr>
      </w:pPr>
      <w:r w:rsidRPr="00B51C8E">
        <w:rPr>
          <w:lang w:val="uk-UA"/>
        </w:rPr>
        <w:t>6. Ви маєте право на доступ до ваших персональних даних, на їх виправлення, право обмежити обробку даних та право подати скаргу до Голови Управління захисту персональних даних, що знаходиться у Варшаві за адресою 00-193 за адресою Stawka 2.</w:t>
      </w:r>
    </w:p>
    <w:p w14:paraId="736FBA8B" w14:textId="77777777" w:rsidR="003509C0" w:rsidRPr="003509C0" w:rsidRDefault="003509C0" w:rsidP="003509C0">
      <w:pPr>
        <w:jc w:val="both"/>
        <w:rPr>
          <w:lang w:val="uk-UA"/>
        </w:rPr>
      </w:pPr>
      <w:r w:rsidRPr="003509C0">
        <w:rPr>
          <w:lang w:val="uk-UA"/>
        </w:rPr>
        <w:t>7. Надання персональних даних є обов’язковим законом і випливає з положень Закону від 12 березня 2022 року про допомогу громадянам України у зв’язку зі збройним конфліктом на території цієї країни. Наслідком їх ненадання буде неможливість отримати одноразову грошову допомогу, передбачену статтею 31 Закону від 12 березня 2022 року про допомогу громадянам України у зв’язку зі збройним конфліктом на території цієї країни.</w:t>
      </w:r>
    </w:p>
    <w:p w14:paraId="779297AA" w14:textId="205452C5" w:rsidR="00B51C8E" w:rsidRDefault="003509C0" w:rsidP="003509C0">
      <w:pPr>
        <w:jc w:val="both"/>
      </w:pPr>
      <w:r w:rsidRPr="003509C0">
        <w:rPr>
          <w:lang w:val="uk-UA"/>
        </w:rPr>
        <w:t>8. Ваші персональні дані не оброблятимуться в автоматизований спосіб і не використовуватимуться для профілювання.</w:t>
      </w:r>
    </w:p>
    <w:sectPr w:rsidR="00B51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A5"/>
    <w:rsid w:val="00065C66"/>
    <w:rsid w:val="00120599"/>
    <w:rsid w:val="001B460F"/>
    <w:rsid w:val="00241D9D"/>
    <w:rsid w:val="003509C0"/>
    <w:rsid w:val="004816F3"/>
    <w:rsid w:val="004A634F"/>
    <w:rsid w:val="005A2CA5"/>
    <w:rsid w:val="00614433"/>
    <w:rsid w:val="00662030"/>
    <w:rsid w:val="00923ADD"/>
    <w:rsid w:val="00B51C8E"/>
    <w:rsid w:val="00D374FD"/>
    <w:rsid w:val="00E50468"/>
    <w:rsid w:val="00EB7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99E"/>
  <w15:docId w15:val="{06C4B48F-D763-4C05-9154-018E5837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A2C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2CA5"/>
    <w:rPr>
      <w:b/>
      <w:bCs/>
    </w:rPr>
  </w:style>
  <w:style w:type="character" w:styleId="Hipercze">
    <w:name w:val="Hyperlink"/>
    <w:basedOn w:val="Domylnaczcionkaakapitu"/>
    <w:uiPriority w:val="99"/>
    <w:unhideWhenUsed/>
    <w:rsid w:val="005A2CA5"/>
    <w:rPr>
      <w:color w:val="0000FF"/>
      <w:u w:val="single"/>
    </w:rPr>
  </w:style>
  <w:style w:type="paragraph" w:styleId="Bezodstpw">
    <w:name w:val="No Spacing"/>
    <w:uiPriority w:val="1"/>
    <w:qFormat/>
    <w:rsid w:val="005A2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7054">
      <w:bodyDiv w:val="1"/>
      <w:marLeft w:val="0"/>
      <w:marRight w:val="0"/>
      <w:marTop w:val="0"/>
      <w:marBottom w:val="0"/>
      <w:divBdr>
        <w:top w:val="none" w:sz="0" w:space="0" w:color="auto"/>
        <w:left w:val="none" w:sz="0" w:space="0" w:color="auto"/>
        <w:bottom w:val="none" w:sz="0" w:space="0" w:color="auto"/>
        <w:right w:val="none" w:sz="0" w:space="0" w:color="auto"/>
      </w:divBdr>
    </w:div>
    <w:div w:id="691810337">
      <w:bodyDiv w:val="1"/>
      <w:marLeft w:val="0"/>
      <w:marRight w:val="0"/>
      <w:marTop w:val="0"/>
      <w:marBottom w:val="0"/>
      <w:divBdr>
        <w:top w:val="none" w:sz="0" w:space="0" w:color="auto"/>
        <w:left w:val="none" w:sz="0" w:space="0" w:color="auto"/>
        <w:bottom w:val="none" w:sz="0" w:space="0" w:color="auto"/>
        <w:right w:val="none" w:sz="0" w:space="0" w:color="auto"/>
      </w:divBdr>
    </w:div>
    <w:div w:id="12327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od@kamionkawielka.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rodek@kamionkaw.naszops.pl" TargetMode="External"/><Relationship Id="rId5" Type="http://schemas.openxmlformats.org/officeDocument/2006/relationships/hyperlink" Target="mailto:iod@kamionkawielka.pl" TargetMode="External"/><Relationship Id="rId4" Type="http://schemas.openxmlformats.org/officeDocument/2006/relationships/hyperlink" Target="mailto:osrodek@kamionkaw.naszops.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983</Words>
  <Characters>5901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LBajorek</dc:creator>
  <cp:lastModifiedBy>LBajorek</cp:lastModifiedBy>
  <cp:revision>3</cp:revision>
  <dcterms:created xsi:type="dcterms:W3CDTF">2022-04-06T13:18:00Z</dcterms:created>
  <dcterms:modified xsi:type="dcterms:W3CDTF">2022-04-06T13:23:00Z</dcterms:modified>
</cp:coreProperties>
</file>